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E0DBA" w14:textId="77777777" w:rsidR="003D00C6" w:rsidRPr="00E61C32" w:rsidRDefault="00A148A7"/>
    <w:p w14:paraId="4D117F26" w14:textId="77777777" w:rsidR="00DA141B" w:rsidRPr="00E61C32" w:rsidRDefault="00615DA8" w:rsidP="00AE708B">
      <w:pPr>
        <w:tabs>
          <w:tab w:val="left" w:pos="7965"/>
        </w:tabs>
      </w:pPr>
      <w:r>
        <w:tab/>
      </w:r>
    </w:p>
    <w:p w14:paraId="3347A1D5" w14:textId="77777777" w:rsidR="00DA141B" w:rsidRPr="00E61C32" w:rsidRDefault="00A148A7"/>
    <w:p w14:paraId="5E1837BA" w14:textId="77777777" w:rsidR="00B86B7F" w:rsidRPr="00C96A81" w:rsidRDefault="00615DA8" w:rsidP="00815256">
      <w:pPr>
        <w:pStyle w:val="SchlagzeilePressemitteilung"/>
        <w:framePr w:w="8179" w:wrap="around" w:y="2365"/>
        <w:spacing w:line="240" w:lineRule="auto"/>
        <w:ind w:left="142"/>
        <w:rPr>
          <w:b w:val="0"/>
          <w:color w:val="7A716F"/>
          <w:sz w:val="40"/>
        </w:rPr>
      </w:pPr>
      <w:r>
        <w:rPr>
          <w:color w:val="7A716F"/>
          <w:sz w:val="40"/>
        </w:rPr>
        <w:t xml:space="preserve">CHG-MERIDIAN promissory note loan oversubscribed several times over </w:t>
      </w:r>
      <w:r>
        <w:rPr>
          <w:color w:val="7A716F"/>
          <w:sz w:val="36"/>
        </w:rPr>
        <w:t xml:space="preserve"> </w:t>
      </w:r>
    </w:p>
    <w:p w14:paraId="621EC21F" w14:textId="77777777" w:rsidR="005A0D96" w:rsidRPr="00B41714" w:rsidRDefault="00A02B01" w:rsidP="00B41714">
      <w:pPr>
        <w:pStyle w:val="AufzhlungspunkteCHG-MERIDIAN"/>
        <w:spacing w:line="360" w:lineRule="auto"/>
        <w:ind w:left="641" w:right="1559" w:hanging="357"/>
        <w:rPr>
          <w:rFonts w:cs="Arial"/>
          <w:b/>
          <w:color w:val="7A716F"/>
          <w:sz w:val="24"/>
        </w:rPr>
      </w:pPr>
      <w:r>
        <w:rPr>
          <w:b/>
          <w:color w:val="7A716F"/>
          <w:sz w:val="24"/>
        </w:rPr>
        <w:t xml:space="preserve">Financial expert and technology manager successfully places third promissory note loan </w:t>
      </w:r>
    </w:p>
    <w:p w14:paraId="5109FA26" w14:textId="77777777" w:rsidR="00B86B7F" w:rsidRPr="00B41714" w:rsidRDefault="00615DA8" w:rsidP="00B41714">
      <w:pPr>
        <w:pStyle w:val="AufzhlungspunkteCHG-MERIDIAN"/>
        <w:spacing w:line="360" w:lineRule="auto"/>
        <w:ind w:left="641" w:right="1559" w:hanging="357"/>
        <w:rPr>
          <w:rFonts w:cs="Arial"/>
          <w:b/>
          <w:color w:val="7A716F"/>
          <w:sz w:val="24"/>
        </w:rPr>
      </w:pPr>
      <w:r>
        <w:rPr>
          <w:b/>
          <w:color w:val="7A716F"/>
          <w:sz w:val="24"/>
        </w:rPr>
        <w:t>New credit lines totaling €120 million arranged in first half of 2015</w:t>
      </w:r>
    </w:p>
    <w:p w14:paraId="06CE6A4F" w14:textId="77777777" w:rsidR="00B86B7F" w:rsidRPr="00B41714" w:rsidRDefault="00615DA8" w:rsidP="00B41714">
      <w:pPr>
        <w:pStyle w:val="AufzhlungspunkteCHG-MERIDIAN"/>
        <w:spacing w:line="360" w:lineRule="auto"/>
        <w:ind w:left="641" w:right="1559" w:hanging="357"/>
        <w:rPr>
          <w:b/>
          <w:color w:val="7A716F"/>
          <w:sz w:val="24"/>
        </w:rPr>
      </w:pPr>
      <w:r>
        <w:rPr>
          <w:b/>
          <w:color w:val="7A716F"/>
          <w:sz w:val="24"/>
        </w:rPr>
        <w:t>Consistent implementation of long-term refinancing strategy</w:t>
      </w:r>
    </w:p>
    <w:p w14:paraId="37D11EC2" w14:textId="77777777" w:rsidR="00B86B7F" w:rsidRDefault="00A148A7" w:rsidP="00B86B7F">
      <w:pPr>
        <w:pStyle w:val="Listenabsatz"/>
      </w:pPr>
    </w:p>
    <w:p w14:paraId="6C95CBF2" w14:textId="77777777" w:rsidR="00B41714" w:rsidRDefault="00B41714" w:rsidP="00B86B7F">
      <w:pPr>
        <w:pStyle w:val="Listenabsatz"/>
      </w:pPr>
    </w:p>
    <w:p w14:paraId="49BDEA17" w14:textId="77777777" w:rsidR="00B86B7F" w:rsidRPr="00F649D6" w:rsidRDefault="00615DA8" w:rsidP="00815256">
      <w:pPr>
        <w:pStyle w:val="AufzhlungspunkteCHG-MERIDIAN"/>
        <w:numPr>
          <w:ilvl w:val="0"/>
          <w:numId w:val="0"/>
        </w:numPr>
        <w:jc w:val="both"/>
        <w:rPr>
          <w:szCs w:val="19"/>
          <w:u w:val="single"/>
        </w:rPr>
      </w:pPr>
      <w:r>
        <w:rPr>
          <w:u w:val="single"/>
        </w:rPr>
        <w:t>Weingarten, August 12, 2015</w:t>
      </w:r>
    </w:p>
    <w:p w14:paraId="15CA52D8" w14:textId="77777777" w:rsidR="00595777" w:rsidRPr="00F649D6" w:rsidRDefault="00A148A7" w:rsidP="00815256">
      <w:pPr>
        <w:pStyle w:val="AufzhlungspunkteCHG-MERIDIAN"/>
        <w:numPr>
          <w:ilvl w:val="0"/>
          <w:numId w:val="0"/>
        </w:numPr>
        <w:jc w:val="both"/>
        <w:rPr>
          <w:szCs w:val="19"/>
        </w:rPr>
      </w:pPr>
    </w:p>
    <w:p w14:paraId="0DD8DDD2" w14:textId="77777777" w:rsidR="003441C7" w:rsidRDefault="00615DA8" w:rsidP="00F049B4">
      <w:pPr>
        <w:pStyle w:val="AufzhlungspunkteCHG-MERIDIAN"/>
        <w:numPr>
          <w:ilvl w:val="0"/>
          <w:numId w:val="0"/>
        </w:numPr>
        <w:jc w:val="both"/>
        <w:rPr>
          <w:szCs w:val="19"/>
        </w:rPr>
      </w:pPr>
      <w:r>
        <w:lastRenderedPageBreak/>
        <w:t>Weingarten (Upper Swabia)-based financial experts and technology managers CHG-MERIDIAN have successfully placed the third in a series of four promissory note loans on the financial market. The package has a total value of over €50 million, and primarily attracted investors in the German savings-bank sector; credit unions and private banks are participating as well. The company's third promissory note loan is in very high demand, surpassing even the attractiveness of its 2013 and 2014 predecessors.</w:t>
      </w:r>
    </w:p>
    <w:p w14:paraId="53C2815A" w14:textId="77777777" w:rsidR="003441C7" w:rsidRDefault="00A148A7" w:rsidP="00F049B4">
      <w:pPr>
        <w:pStyle w:val="AufzhlungspunkteCHG-MERIDIAN"/>
        <w:numPr>
          <w:ilvl w:val="0"/>
          <w:numId w:val="0"/>
        </w:numPr>
        <w:jc w:val="both"/>
        <w:rPr>
          <w:szCs w:val="19"/>
        </w:rPr>
      </w:pPr>
    </w:p>
    <w:p w14:paraId="67E93F25" w14:textId="77777777" w:rsidR="000E4C5F" w:rsidRDefault="00615DA8" w:rsidP="00F049B4">
      <w:pPr>
        <w:pStyle w:val="AufzhlungspunkteCHG-MERIDIAN"/>
        <w:numPr>
          <w:ilvl w:val="0"/>
          <w:numId w:val="0"/>
        </w:numPr>
        <w:jc w:val="both"/>
        <w:rPr>
          <w:szCs w:val="19"/>
        </w:rPr>
      </w:pPr>
      <w:r>
        <w:t xml:space="preserve">"We could have taken in a great deal more money," says Volkmar Lange, head of CHG-MERIDIAN's Group Treasury department. "But we're remaining consistent about following our long-term refinancing strategy, rather than letting the market drive us. Although we appreciate all the attention, we're keeping our feet on the ground."  </w:t>
      </w:r>
    </w:p>
    <w:p w14:paraId="7A286C65" w14:textId="77777777" w:rsidR="000E4C5F" w:rsidRDefault="00A148A7" w:rsidP="00F049B4">
      <w:pPr>
        <w:pStyle w:val="AufzhlungspunkteCHG-MERIDIAN"/>
        <w:numPr>
          <w:ilvl w:val="0"/>
          <w:numId w:val="0"/>
        </w:numPr>
        <w:jc w:val="both"/>
        <w:rPr>
          <w:szCs w:val="19"/>
        </w:rPr>
      </w:pPr>
    </w:p>
    <w:p w14:paraId="7BD3457D" w14:textId="77777777" w:rsidR="00F049B4" w:rsidRDefault="00615DA8" w:rsidP="00F049B4">
      <w:pPr>
        <w:pStyle w:val="AufzhlungspunkteCHG-MERIDIAN"/>
        <w:numPr>
          <w:ilvl w:val="0"/>
          <w:numId w:val="0"/>
        </w:numPr>
        <w:jc w:val="both"/>
        <w:rPr>
          <w:szCs w:val="19"/>
        </w:rPr>
      </w:pPr>
      <w:r>
        <w:t xml:space="preserve">According to Lange, there are several reasons why the CHG-MERIDIAN promissory note loans are enjoying such a positive response: "For one thing, our down-to-earth business model wins investors over. Every deal we make is backed by investments in systems and equipment for well-known companies—concrete value, in other words.  For another thing, the financial market is </w:t>
      </w:r>
      <w:proofErr w:type="gramStart"/>
      <w:r>
        <w:t>currently highly liquid</w:t>
      </w:r>
      <w:proofErr w:type="gramEnd"/>
      <w:r>
        <w:t xml:space="preserve">, and orders for the promissory note loans were consistently at the lower end of the marketing range offered. In addition, investors find the promissory note loans' four-year term attractive, and unlike listed corporate bonds, these loans are not subject to rate fluctuations." </w:t>
      </w:r>
    </w:p>
    <w:p w14:paraId="731DD4B4" w14:textId="77777777" w:rsidR="00127901" w:rsidRPr="00F649D6" w:rsidRDefault="00A148A7" w:rsidP="00815256">
      <w:pPr>
        <w:pStyle w:val="AufzhlungspunkteCHG-MERIDIAN"/>
        <w:numPr>
          <w:ilvl w:val="0"/>
          <w:numId w:val="0"/>
        </w:numPr>
        <w:jc w:val="both"/>
        <w:rPr>
          <w:szCs w:val="19"/>
        </w:rPr>
      </w:pPr>
    </w:p>
    <w:p w14:paraId="5A75E6D0" w14:textId="77777777" w:rsidR="00364AF8" w:rsidRPr="00B93A2B" w:rsidRDefault="00B93A2B" w:rsidP="00815256">
      <w:pPr>
        <w:pStyle w:val="AufzhlungspunkteCHG-MERIDIAN"/>
        <w:numPr>
          <w:ilvl w:val="0"/>
          <w:numId w:val="0"/>
        </w:numPr>
        <w:jc w:val="both"/>
        <w:rPr>
          <w:b/>
          <w:szCs w:val="19"/>
        </w:rPr>
      </w:pPr>
      <w:r>
        <w:rPr>
          <w:b/>
        </w:rPr>
        <w:t>Stability: Ninety-four financing partners in twenty-one countries</w:t>
      </w:r>
    </w:p>
    <w:p w14:paraId="7824A947" w14:textId="77777777" w:rsidR="00B93A2B" w:rsidRDefault="00B93A2B" w:rsidP="00815256">
      <w:pPr>
        <w:pStyle w:val="AufzhlungspunkteCHG-MERIDIAN"/>
        <w:numPr>
          <w:ilvl w:val="0"/>
          <w:numId w:val="0"/>
        </w:numPr>
        <w:jc w:val="both"/>
        <w:rPr>
          <w:szCs w:val="19"/>
        </w:rPr>
      </w:pPr>
    </w:p>
    <w:p w14:paraId="317F0254" w14:textId="77777777" w:rsidR="000E4C5F" w:rsidRDefault="00615DA8" w:rsidP="00815256">
      <w:pPr>
        <w:pStyle w:val="AufzhlungspunkteCHG-MERIDIAN"/>
        <w:numPr>
          <w:ilvl w:val="0"/>
          <w:numId w:val="0"/>
        </w:numPr>
        <w:jc w:val="both"/>
        <w:rPr>
          <w:szCs w:val="19"/>
        </w:rPr>
      </w:pPr>
      <w:r>
        <w:t xml:space="preserve">To finance what has now become €1 billion worth of new leasing business annually, the specialists in IT and related services are relying upon two strategies: They will continue generating around 60 percent of the financing volumes they need through the sale of receivables (forfaiting). A maximum of 40 percent </w:t>
      </w:r>
      <w:proofErr w:type="gramStart"/>
      <w:r>
        <w:t>will be generated</w:t>
      </w:r>
      <w:proofErr w:type="gramEnd"/>
      <w:r>
        <w:t xml:space="preserve"> through loans and free cash flow. CHG-MERIDIAN can draw upon a very broad base of national and international financing partners to achieve these goals. In the 2014 fiscal year, their network included 94 banks in 21 countries— including Bayern LB, a long-time partner who arranged the current promissory note loans. The company has also structured syndicated loans worth €40 million (arranger: LBBW) and €30 million (arranger: DZ Bank) in 2015. A total of </w:t>
      </w:r>
      <w:proofErr w:type="gramStart"/>
      <w:r>
        <w:t>nine</w:t>
      </w:r>
      <w:proofErr w:type="gramEnd"/>
      <w:r>
        <w:t xml:space="preserve"> savings banks and 16 credit unions are involved in these two tranches.    </w:t>
      </w:r>
    </w:p>
    <w:p w14:paraId="70891BF7" w14:textId="77777777" w:rsidR="000E4C5F" w:rsidRDefault="00A148A7" w:rsidP="00815256">
      <w:pPr>
        <w:pStyle w:val="AufzhlungspunkteCHG-MERIDIAN"/>
        <w:numPr>
          <w:ilvl w:val="0"/>
          <w:numId w:val="0"/>
        </w:numPr>
        <w:jc w:val="both"/>
        <w:rPr>
          <w:szCs w:val="19"/>
        </w:rPr>
      </w:pPr>
    </w:p>
    <w:p w14:paraId="5702CF8F" w14:textId="77777777" w:rsidR="00F049B4" w:rsidRPr="00F649D6" w:rsidRDefault="00615DA8" w:rsidP="00815256">
      <w:pPr>
        <w:pStyle w:val="AufzhlungspunkteCHG-MERIDIAN"/>
        <w:numPr>
          <w:ilvl w:val="0"/>
          <w:numId w:val="0"/>
        </w:numPr>
        <w:jc w:val="both"/>
        <w:rPr>
          <w:szCs w:val="19"/>
        </w:rPr>
      </w:pPr>
      <w:r>
        <w:t>"Thanks to these new syndicated loans and what are now our third promissory note loans, we've achieved our strategic goal on schedule," says Volkmar Lange. "On the lending side, we'll be working using 100% corporate lending starting in 2015—that is, unsecured loans that are supported purely by our creditworthiness. That gives us greater flexibility and makes us even more independent." On the service side, the refinancing model also provides a basis for additional growth by enabling the company to expand its product portfolio</w:t>
      </w:r>
      <w:r w:rsidR="00A148A7">
        <w:t xml:space="preserve"> </w:t>
      </w:r>
      <w:r w:rsidR="00A148A7">
        <w:t>systematically</w:t>
      </w:r>
      <w:bookmarkStart w:id="0" w:name="_GoBack"/>
      <w:bookmarkEnd w:id="0"/>
      <w:r>
        <w:t xml:space="preserve">. </w:t>
      </w:r>
    </w:p>
    <w:p w14:paraId="21E19278" w14:textId="77777777" w:rsidR="006E726B" w:rsidRDefault="00A148A7" w:rsidP="00815256">
      <w:pPr>
        <w:pStyle w:val="AufzhlungspunkteCHG-MERIDIAN"/>
        <w:numPr>
          <w:ilvl w:val="0"/>
          <w:numId w:val="0"/>
        </w:numPr>
        <w:jc w:val="both"/>
        <w:rPr>
          <w:szCs w:val="19"/>
        </w:rPr>
      </w:pPr>
    </w:p>
    <w:p w14:paraId="65BCC030" w14:textId="77777777" w:rsidR="000E4C5F" w:rsidRPr="00F649D6" w:rsidRDefault="00A148A7" w:rsidP="00815256">
      <w:pPr>
        <w:pStyle w:val="AufzhlungspunkteCHG-MERIDIAN"/>
        <w:numPr>
          <w:ilvl w:val="0"/>
          <w:numId w:val="0"/>
        </w:numPr>
        <w:jc w:val="both"/>
        <w:rPr>
          <w:b/>
          <w:szCs w:val="19"/>
        </w:rPr>
      </w:pPr>
    </w:p>
    <w:p w14:paraId="1525CCEE" w14:textId="77777777" w:rsidR="00127901" w:rsidRPr="00F649D6" w:rsidRDefault="00615DA8" w:rsidP="00815256">
      <w:pPr>
        <w:pStyle w:val="AufzhlungspunkteCHG-MERIDIAN"/>
        <w:numPr>
          <w:ilvl w:val="0"/>
          <w:numId w:val="0"/>
        </w:numPr>
        <w:jc w:val="both"/>
        <w:rPr>
          <w:b/>
          <w:szCs w:val="19"/>
        </w:rPr>
      </w:pPr>
      <w:r>
        <w:rPr>
          <w:b/>
        </w:rPr>
        <w:t xml:space="preserve">For more information and photos, please visit: </w:t>
      </w:r>
      <w:hyperlink r:id="rId7">
        <w:r>
          <w:rPr>
            <w:rStyle w:val="Hyperlink"/>
            <w:b/>
            <w:color w:val="auto"/>
            <w:u w:val="none"/>
          </w:rPr>
          <w:t>www.chg-meridian.com</w:t>
        </w:r>
      </w:hyperlink>
      <w:r>
        <w:rPr>
          <w:b/>
        </w:rPr>
        <w:t xml:space="preserve"> </w:t>
      </w:r>
    </w:p>
    <w:p w14:paraId="6633719E" w14:textId="77777777" w:rsidR="007F0B76" w:rsidRDefault="00A148A7" w:rsidP="00F649D6">
      <w:pPr>
        <w:pStyle w:val="AufzhlungspunkteCHG-MERIDIAN"/>
        <w:numPr>
          <w:ilvl w:val="0"/>
          <w:numId w:val="0"/>
        </w:numPr>
        <w:spacing w:line="360" w:lineRule="auto"/>
        <w:jc w:val="both"/>
        <w:rPr>
          <w:szCs w:val="19"/>
        </w:rPr>
      </w:pPr>
    </w:p>
    <w:p w14:paraId="5E9AAC37" w14:textId="77777777" w:rsidR="000728EF" w:rsidRDefault="00A148A7" w:rsidP="00F649D6">
      <w:pPr>
        <w:pStyle w:val="AufzhlungspunkteCHG-MERIDIAN"/>
        <w:numPr>
          <w:ilvl w:val="0"/>
          <w:numId w:val="0"/>
        </w:numPr>
        <w:spacing w:line="360" w:lineRule="auto"/>
        <w:jc w:val="both"/>
        <w:rPr>
          <w:szCs w:val="19"/>
        </w:rPr>
      </w:pPr>
    </w:p>
    <w:p w14:paraId="6ECD9072" w14:textId="77777777" w:rsidR="000728EF" w:rsidRDefault="00A148A7" w:rsidP="00F649D6">
      <w:pPr>
        <w:pStyle w:val="AufzhlungspunkteCHG-MERIDIAN"/>
        <w:numPr>
          <w:ilvl w:val="0"/>
          <w:numId w:val="0"/>
        </w:numPr>
        <w:spacing w:line="360" w:lineRule="auto"/>
        <w:jc w:val="both"/>
        <w:rPr>
          <w:szCs w:val="19"/>
        </w:rPr>
      </w:pPr>
    </w:p>
    <w:p w14:paraId="5F2B56C7" w14:textId="77777777" w:rsidR="000E4C5F" w:rsidRDefault="00A148A7" w:rsidP="00F649D6">
      <w:pPr>
        <w:pStyle w:val="AufzhlungspunkteCHG-MERIDIAN"/>
        <w:numPr>
          <w:ilvl w:val="0"/>
          <w:numId w:val="0"/>
        </w:numPr>
        <w:spacing w:line="360" w:lineRule="auto"/>
        <w:jc w:val="both"/>
        <w:rPr>
          <w:szCs w:val="19"/>
        </w:rPr>
      </w:pPr>
    </w:p>
    <w:p w14:paraId="1CAD09C1" w14:textId="77777777" w:rsidR="000E4C5F" w:rsidRDefault="00A148A7" w:rsidP="00F649D6">
      <w:pPr>
        <w:pStyle w:val="AufzhlungspunkteCHG-MERIDIAN"/>
        <w:numPr>
          <w:ilvl w:val="0"/>
          <w:numId w:val="0"/>
        </w:numPr>
        <w:spacing w:line="360" w:lineRule="auto"/>
        <w:jc w:val="both"/>
        <w:rPr>
          <w:szCs w:val="19"/>
        </w:rPr>
      </w:pPr>
    </w:p>
    <w:p w14:paraId="355BF573" w14:textId="77777777" w:rsidR="000E4C5F" w:rsidRDefault="00A148A7" w:rsidP="00F649D6">
      <w:pPr>
        <w:pStyle w:val="AufzhlungspunkteCHG-MERIDIAN"/>
        <w:numPr>
          <w:ilvl w:val="0"/>
          <w:numId w:val="0"/>
        </w:numPr>
        <w:spacing w:line="360" w:lineRule="auto"/>
        <w:jc w:val="both"/>
        <w:rPr>
          <w:szCs w:val="19"/>
        </w:rPr>
      </w:pPr>
    </w:p>
    <w:p w14:paraId="23E4096E" w14:textId="77777777" w:rsidR="000E4C5F" w:rsidRDefault="00A148A7" w:rsidP="00F649D6">
      <w:pPr>
        <w:pStyle w:val="AufzhlungspunkteCHG-MERIDIAN"/>
        <w:numPr>
          <w:ilvl w:val="0"/>
          <w:numId w:val="0"/>
        </w:numPr>
        <w:spacing w:line="360" w:lineRule="auto"/>
        <w:jc w:val="both"/>
        <w:rPr>
          <w:szCs w:val="19"/>
        </w:rPr>
      </w:pPr>
    </w:p>
    <w:p w14:paraId="7E4A93D4" w14:textId="77777777" w:rsidR="000E4C5F" w:rsidRDefault="00A148A7" w:rsidP="00F649D6">
      <w:pPr>
        <w:pStyle w:val="AufzhlungspunkteCHG-MERIDIAN"/>
        <w:numPr>
          <w:ilvl w:val="0"/>
          <w:numId w:val="0"/>
        </w:numPr>
        <w:spacing w:line="360" w:lineRule="auto"/>
        <w:jc w:val="both"/>
        <w:rPr>
          <w:szCs w:val="19"/>
        </w:rPr>
      </w:pPr>
    </w:p>
    <w:p w14:paraId="0E16282D" w14:textId="77777777" w:rsidR="000E4C5F" w:rsidRDefault="00A148A7" w:rsidP="00F649D6">
      <w:pPr>
        <w:pStyle w:val="AufzhlungspunkteCHG-MERIDIAN"/>
        <w:numPr>
          <w:ilvl w:val="0"/>
          <w:numId w:val="0"/>
        </w:numPr>
        <w:spacing w:line="360" w:lineRule="auto"/>
        <w:jc w:val="both"/>
        <w:rPr>
          <w:szCs w:val="19"/>
        </w:rPr>
      </w:pPr>
    </w:p>
    <w:p w14:paraId="030FF914" w14:textId="77777777" w:rsidR="000E4C5F" w:rsidRDefault="00A148A7" w:rsidP="00F649D6">
      <w:pPr>
        <w:pStyle w:val="AufzhlungspunkteCHG-MERIDIAN"/>
        <w:numPr>
          <w:ilvl w:val="0"/>
          <w:numId w:val="0"/>
        </w:numPr>
        <w:spacing w:line="360" w:lineRule="auto"/>
        <w:jc w:val="both"/>
        <w:rPr>
          <w:szCs w:val="19"/>
        </w:rPr>
      </w:pPr>
    </w:p>
    <w:p w14:paraId="16D3269F" w14:textId="77777777" w:rsidR="000E4C5F" w:rsidRPr="00F649D6" w:rsidRDefault="00A148A7" w:rsidP="00F649D6">
      <w:pPr>
        <w:pStyle w:val="AufzhlungspunkteCHG-MERIDIAN"/>
        <w:numPr>
          <w:ilvl w:val="0"/>
          <w:numId w:val="0"/>
        </w:numPr>
        <w:spacing w:line="360" w:lineRule="auto"/>
        <w:jc w:val="both"/>
        <w:rPr>
          <w:szCs w:val="19"/>
        </w:rPr>
      </w:pPr>
    </w:p>
    <w:p w14:paraId="3D7D57A3" w14:textId="77777777" w:rsidR="0065673F" w:rsidRDefault="00A148A7" w:rsidP="00F649D6">
      <w:pPr>
        <w:pStyle w:val="AufzhlungspunkteCHG-MERIDIAN"/>
        <w:numPr>
          <w:ilvl w:val="0"/>
          <w:numId w:val="0"/>
        </w:numPr>
        <w:spacing w:line="360" w:lineRule="auto"/>
        <w:jc w:val="both"/>
        <w:rPr>
          <w:szCs w:val="19"/>
        </w:rPr>
      </w:pPr>
    </w:p>
    <w:p w14:paraId="0C97E9B3" w14:textId="77777777" w:rsidR="0065673F" w:rsidRDefault="00A148A7" w:rsidP="00F649D6">
      <w:pPr>
        <w:pStyle w:val="AufzhlungspunkteCHG-MERIDIAN"/>
        <w:numPr>
          <w:ilvl w:val="0"/>
          <w:numId w:val="0"/>
        </w:numPr>
        <w:spacing w:line="360" w:lineRule="auto"/>
        <w:jc w:val="both"/>
        <w:rPr>
          <w:szCs w:val="19"/>
        </w:rPr>
      </w:pPr>
    </w:p>
    <w:p w14:paraId="3AED3791" w14:textId="77777777" w:rsidR="00815256" w:rsidRDefault="00A148A7" w:rsidP="00F649D6">
      <w:pPr>
        <w:pStyle w:val="AufzhlungspunkteCHG-MERIDIAN"/>
        <w:numPr>
          <w:ilvl w:val="0"/>
          <w:numId w:val="0"/>
        </w:numPr>
        <w:spacing w:line="360" w:lineRule="auto"/>
        <w:jc w:val="both"/>
        <w:rPr>
          <w:szCs w:val="19"/>
        </w:rPr>
      </w:pPr>
    </w:p>
    <w:p w14:paraId="397990B7" w14:textId="77777777" w:rsidR="00815256" w:rsidRDefault="00A148A7" w:rsidP="00F649D6">
      <w:pPr>
        <w:pStyle w:val="AufzhlungspunkteCHG-MERIDIAN"/>
        <w:numPr>
          <w:ilvl w:val="0"/>
          <w:numId w:val="0"/>
        </w:numPr>
        <w:spacing w:line="360" w:lineRule="auto"/>
        <w:jc w:val="both"/>
        <w:rPr>
          <w:szCs w:val="19"/>
        </w:rPr>
      </w:pPr>
    </w:p>
    <w:p w14:paraId="07B18A8F" w14:textId="77777777" w:rsidR="00815256" w:rsidRDefault="00A148A7" w:rsidP="00F649D6">
      <w:pPr>
        <w:pStyle w:val="AufzhlungspunkteCHG-MERIDIAN"/>
        <w:numPr>
          <w:ilvl w:val="0"/>
          <w:numId w:val="0"/>
        </w:numPr>
        <w:spacing w:line="360" w:lineRule="auto"/>
        <w:jc w:val="both"/>
        <w:rPr>
          <w:szCs w:val="19"/>
        </w:rPr>
      </w:pPr>
    </w:p>
    <w:p w14:paraId="411D4DC4" w14:textId="77777777" w:rsidR="00815256" w:rsidRDefault="00A148A7" w:rsidP="00F649D6">
      <w:pPr>
        <w:pStyle w:val="AufzhlungspunkteCHG-MERIDIAN"/>
        <w:numPr>
          <w:ilvl w:val="0"/>
          <w:numId w:val="0"/>
        </w:numPr>
        <w:spacing w:line="360" w:lineRule="auto"/>
        <w:jc w:val="both"/>
        <w:rPr>
          <w:szCs w:val="19"/>
        </w:rPr>
      </w:pPr>
    </w:p>
    <w:p w14:paraId="1C3D2C6D" w14:textId="77777777" w:rsidR="00815256" w:rsidRDefault="00A148A7" w:rsidP="00F649D6">
      <w:pPr>
        <w:pStyle w:val="AufzhlungspunkteCHG-MERIDIAN"/>
        <w:numPr>
          <w:ilvl w:val="0"/>
          <w:numId w:val="0"/>
        </w:numPr>
        <w:spacing w:line="360" w:lineRule="auto"/>
        <w:jc w:val="both"/>
        <w:rPr>
          <w:szCs w:val="19"/>
        </w:rPr>
      </w:pPr>
    </w:p>
    <w:p w14:paraId="71DE0B5D" w14:textId="77777777" w:rsidR="00815256" w:rsidRDefault="00A148A7" w:rsidP="00F649D6">
      <w:pPr>
        <w:pStyle w:val="AufzhlungspunkteCHG-MERIDIAN"/>
        <w:numPr>
          <w:ilvl w:val="0"/>
          <w:numId w:val="0"/>
        </w:numPr>
        <w:spacing w:line="360" w:lineRule="auto"/>
        <w:jc w:val="both"/>
        <w:rPr>
          <w:szCs w:val="19"/>
        </w:rPr>
      </w:pPr>
    </w:p>
    <w:p w14:paraId="6E66F0B5" w14:textId="77777777" w:rsidR="00B41714" w:rsidRDefault="00B41714" w:rsidP="00F649D6">
      <w:pPr>
        <w:pStyle w:val="AufzhlungspunkteCHG-MERIDIAN"/>
        <w:numPr>
          <w:ilvl w:val="0"/>
          <w:numId w:val="0"/>
        </w:numPr>
        <w:spacing w:line="360" w:lineRule="auto"/>
        <w:jc w:val="both"/>
        <w:rPr>
          <w:szCs w:val="19"/>
        </w:rPr>
      </w:pPr>
    </w:p>
    <w:p w14:paraId="7E2D4EC1" w14:textId="77777777" w:rsidR="00B41714" w:rsidRDefault="00B41714" w:rsidP="00F649D6">
      <w:pPr>
        <w:pStyle w:val="AufzhlungspunkteCHG-MERIDIAN"/>
        <w:numPr>
          <w:ilvl w:val="0"/>
          <w:numId w:val="0"/>
        </w:numPr>
        <w:spacing w:line="360" w:lineRule="auto"/>
        <w:jc w:val="both"/>
        <w:rPr>
          <w:szCs w:val="19"/>
        </w:rPr>
      </w:pPr>
    </w:p>
    <w:p w14:paraId="2B333DD2" w14:textId="77777777" w:rsidR="00B41714" w:rsidRDefault="00B41714" w:rsidP="00F649D6">
      <w:pPr>
        <w:pStyle w:val="AufzhlungspunkteCHG-MERIDIAN"/>
        <w:numPr>
          <w:ilvl w:val="0"/>
          <w:numId w:val="0"/>
        </w:numPr>
        <w:spacing w:line="360" w:lineRule="auto"/>
        <w:jc w:val="both"/>
        <w:rPr>
          <w:szCs w:val="19"/>
        </w:rPr>
      </w:pPr>
    </w:p>
    <w:p w14:paraId="67D776EE" w14:textId="77777777" w:rsidR="00B41714" w:rsidRDefault="00B41714" w:rsidP="00F649D6">
      <w:pPr>
        <w:pStyle w:val="AufzhlungspunkteCHG-MERIDIAN"/>
        <w:numPr>
          <w:ilvl w:val="0"/>
          <w:numId w:val="0"/>
        </w:numPr>
        <w:spacing w:line="360" w:lineRule="auto"/>
        <w:jc w:val="both"/>
        <w:rPr>
          <w:szCs w:val="19"/>
        </w:rPr>
      </w:pPr>
    </w:p>
    <w:p w14:paraId="4FFA79E7" w14:textId="77777777" w:rsidR="00B41714" w:rsidRDefault="00B41714" w:rsidP="00F649D6">
      <w:pPr>
        <w:pStyle w:val="AufzhlungspunkteCHG-MERIDIAN"/>
        <w:numPr>
          <w:ilvl w:val="0"/>
          <w:numId w:val="0"/>
        </w:numPr>
        <w:spacing w:line="360" w:lineRule="auto"/>
        <w:jc w:val="both"/>
        <w:rPr>
          <w:szCs w:val="19"/>
        </w:rPr>
      </w:pPr>
    </w:p>
    <w:p w14:paraId="57236CE8" w14:textId="77777777" w:rsidR="007D2BDB" w:rsidRPr="007D2BDB" w:rsidRDefault="00615DA8" w:rsidP="007D2BDB">
      <w:pPr>
        <w:pStyle w:val="AufzhlungspunkteCHG-MERIDIAN"/>
        <w:numPr>
          <w:ilvl w:val="0"/>
          <w:numId w:val="0"/>
        </w:numPr>
        <w:spacing w:line="240" w:lineRule="auto"/>
        <w:jc w:val="both"/>
        <w:rPr>
          <w:rFonts w:cs="Arial"/>
          <w:b/>
          <w:noProof/>
          <w:sz w:val="14"/>
          <w:szCs w:val="14"/>
        </w:rPr>
      </w:pPr>
      <w:r>
        <w:rPr>
          <w:b/>
          <w:noProof/>
          <w:sz w:val="14"/>
        </w:rPr>
        <w:t>CHG-MERIDIAN: The company</w:t>
      </w:r>
    </w:p>
    <w:p w14:paraId="0515DFE5" w14:textId="77777777" w:rsidR="007D2BDB" w:rsidRPr="007D2BDB" w:rsidRDefault="00615DA8" w:rsidP="007D2BDB">
      <w:pPr>
        <w:pStyle w:val="AufzhlungspunkteCHG-MERIDIAN"/>
        <w:numPr>
          <w:ilvl w:val="0"/>
          <w:numId w:val="0"/>
        </w:numPr>
        <w:spacing w:line="240" w:lineRule="auto"/>
        <w:jc w:val="both"/>
        <w:rPr>
          <w:rFonts w:cs="Arial"/>
          <w:noProof/>
          <w:sz w:val="14"/>
          <w:szCs w:val="14"/>
        </w:rPr>
      </w:pPr>
      <w:r>
        <w:rPr>
          <w:noProof/>
          <w:sz w:val="14"/>
        </w:rPr>
        <w:t>CHG-MERIDIAN is one of the world's leading manufacturer- and bank-independent providers of technology management services to the IT, industry and healthcare sectors. With some 850 employees, CHG-MERIDIAN provides its customers with comprehensive support for their technology infrastructures – from consulting to financial and operational services to used-equipment re-marketing services through its two technology and service centers in Germany and Norway. CHG-MERIDIAN offers efficient technology management for large- and medium-sized companies and government agencies. It now serves over 10,000 customers worldwide, managing technology investments worth a total of more than €4.2 billion. More than 2,700 of its customers also use TESMA© Online, its technology and service management system, for their internal technology controlling needs. The company has offices in 40 locations in 23 countries across the globe; its headquarters are in the South German city of Weingarten.</w:t>
      </w:r>
    </w:p>
    <w:p w14:paraId="333AFEFA" w14:textId="77777777" w:rsidR="00965133" w:rsidRPr="00965133" w:rsidRDefault="00615DA8" w:rsidP="00965133">
      <w:pPr>
        <w:rPr>
          <w:rFonts w:cs="Arial"/>
          <w:noProof/>
          <w:sz w:val="14"/>
          <w:szCs w:val="14"/>
        </w:rPr>
      </w:pPr>
      <w:r>
        <w:rPr>
          <w:noProof/>
          <w:sz w:val="14"/>
        </w:rPr>
        <w:t>Efficient Technology Management</w:t>
      </w:r>
      <w:r>
        <w:rPr>
          <w:noProof/>
          <w:sz w:val="14"/>
          <w:vertAlign w:val="superscript"/>
        </w:rPr>
        <w:t xml:space="preserve"> ®</w:t>
      </w:r>
      <w:r>
        <w:rPr>
          <w:noProof/>
          <w:sz w:val="14"/>
        </w:rPr>
        <w:t xml:space="preserve"> </w:t>
      </w:r>
    </w:p>
    <w:p w14:paraId="79548BCB" w14:textId="77777777" w:rsidR="00965133" w:rsidRPr="00965133" w:rsidRDefault="00A148A7" w:rsidP="00965133">
      <w:pPr>
        <w:pStyle w:val="AufzhlungspunkteCHG-MERIDIAN"/>
        <w:numPr>
          <w:ilvl w:val="0"/>
          <w:numId w:val="0"/>
        </w:numPr>
        <w:spacing w:line="240" w:lineRule="auto"/>
        <w:jc w:val="both"/>
        <w:rPr>
          <w:sz w:val="14"/>
          <w:szCs w:val="14"/>
        </w:rPr>
      </w:pPr>
    </w:p>
    <w:sectPr w:rsidR="00965133" w:rsidRPr="00965133" w:rsidSect="0066580C">
      <w:headerReference w:type="default" r:id="rId8"/>
      <w:footerReference w:type="default" r:id="rId9"/>
      <w:headerReference w:type="first" r:id="rId10"/>
      <w:footerReference w:type="first" r:id="rId11"/>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0FBA" w14:textId="77777777" w:rsidR="00615DA8" w:rsidRDefault="00615DA8" w:rsidP="00193879">
      <w:pPr>
        <w:spacing w:line="240" w:lineRule="auto"/>
      </w:pPr>
      <w:r>
        <w:separator/>
      </w:r>
    </w:p>
  </w:endnote>
  <w:endnote w:type="continuationSeparator" w:id="0">
    <w:p w14:paraId="2193B42F" w14:textId="77777777" w:rsidR="00615DA8" w:rsidRDefault="00615DA8"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107" w14:textId="77777777" w:rsidR="002C7371" w:rsidRDefault="00615DA8">
    <w:pPr>
      <w:pStyle w:val="Fuzeile"/>
    </w:pPr>
    <w:r>
      <w:rPr>
        <w:noProof/>
      </w:rPr>
      <w:drawing>
        <wp:anchor distT="0" distB="0" distL="114300" distR="114300" simplePos="0" relativeHeight="251662336" behindDoc="1" locked="0" layoutInCell="1" allowOverlap="1" wp14:anchorId="668001EA" wp14:editId="57D65C73">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B1C6" w14:textId="77777777" w:rsidR="002C7371" w:rsidRDefault="00615DA8">
    <w:pPr>
      <w:pStyle w:val="Fuzeile"/>
    </w:pPr>
    <w:r>
      <w:rPr>
        <w:noProof/>
      </w:rPr>
      <w:drawing>
        <wp:anchor distT="0" distB="0" distL="114300" distR="114300" simplePos="0" relativeHeight="251660288" behindDoc="1" locked="0" layoutInCell="1" allowOverlap="1" wp14:anchorId="64535299" wp14:editId="6B94A054">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EA27E" w14:textId="77777777" w:rsidR="00615DA8" w:rsidRDefault="00615DA8" w:rsidP="00193879">
      <w:pPr>
        <w:spacing w:line="240" w:lineRule="auto"/>
      </w:pPr>
      <w:r>
        <w:separator/>
      </w:r>
    </w:p>
  </w:footnote>
  <w:footnote w:type="continuationSeparator" w:id="0">
    <w:p w14:paraId="65CDBB0E" w14:textId="77777777" w:rsidR="00615DA8" w:rsidRDefault="00615DA8"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3936" w14:textId="77777777" w:rsidR="002C7371" w:rsidRPr="003F430F" w:rsidRDefault="00615DA8" w:rsidP="0066580C">
    <w:pPr>
      <w:framePr w:w="7859" w:h="227" w:hRule="exact" w:wrap="around" w:vAnchor="page" w:hAnchor="page" w:x="1305" w:y="1305" w:anchorLock="1"/>
      <w:spacing w:line="180" w:lineRule="exact"/>
      <w:rPr>
        <w:rFonts w:cs="Arial"/>
        <w:noProof/>
        <w:color w:val="6F6F6F"/>
        <w:sz w:val="14"/>
        <w:szCs w:val="14"/>
      </w:rPr>
    </w:pPr>
    <w:r>
      <w:rPr>
        <w:color w:val="6F6F6F"/>
        <w:sz w:val="14"/>
      </w:rPr>
      <w:t>Page</w:t>
    </w:r>
    <w:r w:rsidRPr="00B77EB2">
      <w:rPr>
        <w:rFonts w:cs="Arial"/>
        <w:color w:val="6F6F6F"/>
        <w:sz w:val="14"/>
        <w:szCs w:val="14"/>
      </w:rPr>
      <w:fldChar w:fldCharType="begin"/>
    </w:r>
    <w:r w:rsidRPr="00B77EB2">
      <w:rPr>
        <w:rFonts w:cs="Arial"/>
        <w:color w:val="6F6F6F"/>
        <w:sz w:val="14"/>
        <w:szCs w:val="14"/>
      </w:rPr>
      <w:instrText xml:space="preserve"> PAGE </w:instrText>
    </w:r>
    <w:r w:rsidRPr="00B77EB2">
      <w:rPr>
        <w:rFonts w:cs="Arial"/>
        <w:color w:val="6F6F6F"/>
        <w:sz w:val="14"/>
        <w:szCs w:val="14"/>
      </w:rPr>
      <w:fldChar w:fldCharType="separate"/>
    </w:r>
    <w:r w:rsidR="00A148A7">
      <w:rPr>
        <w:rFonts w:cs="Arial"/>
        <w:noProof/>
        <w:color w:val="6F6F6F"/>
        <w:sz w:val="14"/>
        <w:szCs w:val="14"/>
      </w:rPr>
      <w:t>2</w:t>
    </w:r>
    <w:r w:rsidRPr="00B77EB2">
      <w:rPr>
        <w:rFonts w:cs="Arial"/>
        <w:color w:val="6F6F6F"/>
        <w:sz w:val="14"/>
        <w:szCs w:val="14"/>
      </w:rPr>
      <w:fldChar w:fldCharType="end"/>
    </w:r>
    <w:r>
      <w:rPr>
        <w:color w:val="6F6F6F"/>
        <w:sz w:val="14"/>
      </w:rPr>
      <w:t xml:space="preserve"> of </w:t>
    </w:r>
    <w:r w:rsidRPr="00B77EB2">
      <w:rPr>
        <w:rFonts w:cs="Arial"/>
        <w:color w:val="6F6F6F"/>
        <w:sz w:val="14"/>
        <w:szCs w:val="14"/>
      </w:rPr>
      <w:fldChar w:fldCharType="begin"/>
    </w:r>
    <w:r w:rsidRPr="00B77EB2">
      <w:rPr>
        <w:rFonts w:cs="Arial"/>
        <w:color w:val="6F6F6F"/>
        <w:sz w:val="14"/>
        <w:szCs w:val="14"/>
      </w:rPr>
      <w:instrText xml:space="preserve"> NUMPAGES </w:instrText>
    </w:r>
    <w:r w:rsidRPr="00B77EB2">
      <w:rPr>
        <w:rFonts w:cs="Arial"/>
        <w:color w:val="6F6F6F"/>
        <w:sz w:val="14"/>
        <w:szCs w:val="14"/>
      </w:rPr>
      <w:fldChar w:fldCharType="separate"/>
    </w:r>
    <w:r w:rsidR="00A148A7">
      <w:rPr>
        <w:rFonts w:cs="Arial"/>
        <w:noProof/>
        <w:color w:val="6F6F6F"/>
        <w:sz w:val="14"/>
        <w:szCs w:val="14"/>
      </w:rPr>
      <w:t>2</w:t>
    </w:r>
    <w:r w:rsidRPr="00B77EB2">
      <w:rPr>
        <w:rFonts w:cs="Arial"/>
        <w:color w:val="6F6F6F"/>
        <w:sz w:val="14"/>
        <w:szCs w:val="14"/>
      </w:rPr>
      <w:fldChar w:fldCharType="end"/>
    </w:r>
    <w:r>
      <w:rPr>
        <w:color w:val="6F6F6F"/>
        <w:sz w:val="14"/>
      </w:rPr>
      <w:t xml:space="preserve"> </w:t>
    </w:r>
  </w:p>
  <w:p w14:paraId="478F9081" w14:textId="77777777" w:rsidR="002C7371" w:rsidRPr="003F430F" w:rsidRDefault="00A148A7" w:rsidP="0066580C">
    <w:pPr>
      <w:framePr w:w="7859" w:h="227" w:hRule="exact" w:wrap="around" w:vAnchor="page" w:hAnchor="page" w:x="1305" w:y="1305" w:anchorLock="1"/>
      <w:rPr>
        <w:noProof/>
      </w:rPr>
    </w:pPr>
  </w:p>
  <w:p w14:paraId="69A76E11" w14:textId="77777777" w:rsidR="002C7371" w:rsidRPr="003F430F" w:rsidRDefault="00A148A7" w:rsidP="0066580C">
    <w:pPr>
      <w:framePr w:w="7859" w:h="227" w:hRule="exact" w:wrap="around" w:vAnchor="page" w:hAnchor="page" w:x="1305" w:y="1305" w:anchorLock="1"/>
      <w:rPr>
        <w:noProof/>
      </w:rPr>
    </w:pPr>
  </w:p>
  <w:p w14:paraId="57366DC6" w14:textId="77777777" w:rsidR="002C7371" w:rsidRPr="003F430F" w:rsidRDefault="00A148A7" w:rsidP="0066580C">
    <w:pPr>
      <w:framePr w:w="7859" w:h="227" w:hRule="exact" w:wrap="around" w:vAnchor="page" w:hAnchor="page" w:x="1305" w:y="1305" w:anchorLock="1"/>
    </w:pPr>
  </w:p>
  <w:p w14:paraId="5E1E1879" w14:textId="77777777" w:rsidR="002C7371" w:rsidRPr="003F430F" w:rsidRDefault="008465EB" w:rsidP="0066580C">
    <w:pPr>
      <w:framePr w:w="7859" w:h="227" w:hRule="exact" w:wrap="around" w:vAnchor="page" w:hAnchor="page" w:x="1305" w:y="1305" w:anchorLock="1"/>
      <w:rPr>
        <w:noProof/>
      </w:rPr>
    </w:pPr>
    <w:fldSimple w:instr="MERGEFIELD EFax \* MERGEFORMAT">
      <w:r>
        <w:t>EFax</w:t>
      </w:r>
    </w:fldSimple>
  </w:p>
  <w:p w14:paraId="439DC81A" w14:textId="77777777" w:rsidR="002C7371" w:rsidRPr="003F430F" w:rsidRDefault="00A148A7" w:rsidP="0066580C">
    <w:pPr>
      <w:framePr w:w="7859" w:h="227" w:hRule="exact" w:wrap="around" w:vAnchor="page" w:hAnchor="page" w:x="1305" w:y="1305" w:anchorLock="1"/>
      <w:rPr>
        <w:noProof/>
      </w:rPr>
    </w:pPr>
  </w:p>
  <w:p w14:paraId="171267BD" w14:textId="77777777" w:rsidR="002C7371" w:rsidRPr="003F430F" w:rsidRDefault="00A148A7" w:rsidP="0066580C">
    <w:pPr>
      <w:framePr w:w="7859" w:h="227" w:hRule="exact" w:wrap="around" w:vAnchor="page" w:hAnchor="page" w:x="1305" w:y="1305" w:anchorLock="1"/>
      <w:spacing w:line="180" w:lineRule="exact"/>
      <w:rPr>
        <w:rFonts w:cs="Arial"/>
        <w:color w:val="969696"/>
        <w:sz w:val="14"/>
        <w:szCs w:val="14"/>
      </w:rPr>
    </w:pPr>
  </w:p>
  <w:p w14:paraId="38226C6B" w14:textId="77777777" w:rsidR="002C7371" w:rsidRPr="006A7DBA" w:rsidRDefault="00615DA8" w:rsidP="0066580C">
    <w:pPr>
      <w:framePr w:w="7859" w:h="227" w:hRule="exact" w:wrap="around" w:vAnchor="page" w:hAnchor="page" w:x="1305" w:y="1305" w:anchorLock="1"/>
      <w:spacing w:line="180" w:lineRule="exact"/>
      <w:rPr>
        <w:b/>
        <w:i/>
        <w:noProof/>
        <w:color w:val="969696"/>
        <w:sz w:val="14"/>
        <w:szCs w:val="14"/>
      </w:rPr>
    </w:pPr>
    <w:r>
      <w:rPr>
        <w:b/>
        <w:i/>
        <w:color w:val="969696"/>
        <w:sz w:val="14"/>
      </w:rPr>
      <w:t>Subject: Microsoft Software</w:t>
    </w:r>
  </w:p>
  <w:p w14:paraId="1BA60589" w14:textId="77777777" w:rsidR="002C7371" w:rsidRDefault="00615DA8" w:rsidP="00AE708B">
    <w:pPr>
      <w:pStyle w:val="Kopfzeile"/>
    </w:pPr>
    <w:r>
      <w:rPr>
        <w:noProof/>
      </w:rPr>
      <w:drawing>
        <wp:anchor distT="0" distB="0" distL="114300" distR="114300" simplePos="0" relativeHeight="251657216" behindDoc="1" locked="0" layoutInCell="1" allowOverlap="1" wp14:anchorId="112B2654" wp14:editId="3F6A27A7">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p w14:paraId="4B2F293E" w14:textId="77777777" w:rsidR="002C7371" w:rsidRPr="00DA141B" w:rsidRDefault="00A148A7"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17"/>
    </w:tblGrid>
    <w:tr w:rsidR="002C7371" w:rsidRPr="000E2B3F" w14:paraId="34BBA314" w14:textId="77777777">
      <w:tc>
        <w:tcPr>
          <w:tcW w:w="2657" w:type="dxa"/>
        </w:tcPr>
        <w:p w14:paraId="04303AF0" w14:textId="77777777" w:rsidR="002C7371" w:rsidRPr="0050179E" w:rsidRDefault="00615DA8"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8/12/2015</w:t>
          </w:r>
        </w:p>
        <w:p w14:paraId="4951B41F" w14:textId="77777777" w:rsidR="002C7371" w:rsidRPr="0050179E" w:rsidRDefault="00A148A7"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5E77E62C" w14:textId="77777777" w:rsidR="002C7371" w:rsidRPr="0050179E"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38C608D1" w14:textId="77777777" w:rsidR="002C7371" w:rsidRPr="0050179E"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204D03CF" w14:textId="77777777" w:rsidR="002C7371" w:rsidRPr="00F649D6"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4597D36C" w14:textId="77777777" w:rsidR="002C7371" w:rsidRPr="0050179E"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6C96AB0D" w14:textId="77777777" w:rsidR="002C7371" w:rsidRPr="0050179E" w:rsidRDefault="00A148A7"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B2D033D" w14:textId="77777777" w:rsidR="002C7371" w:rsidRPr="0050179E"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Franz-Beer-Straße 111</w:t>
          </w:r>
        </w:p>
        <w:p w14:paraId="38E21C31" w14:textId="77777777" w:rsidR="002C7371" w:rsidRPr="0065673F"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D-88250 Weingarten</w:t>
          </w:r>
        </w:p>
        <w:p w14:paraId="55606655" w14:textId="77777777" w:rsidR="002C7371" w:rsidRPr="0065673F" w:rsidRDefault="00A148A7"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E429F3F" w14:textId="77777777" w:rsidR="002C7371" w:rsidRPr="0065673F"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+49 751 503-248</w:t>
          </w:r>
        </w:p>
        <w:p w14:paraId="0CE421F6" w14:textId="77777777" w:rsidR="002C7371" w:rsidRPr="0065673F"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+49 751 503-7248</w:t>
          </w:r>
        </w:p>
        <w:p w14:paraId="26F78767" w14:textId="77777777" w:rsidR="002C7371" w:rsidRPr="0065673F"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Cell phone: +49 172 667-1341 </w:t>
          </w:r>
        </w:p>
        <w:p w14:paraId="01123444" w14:textId="77777777" w:rsidR="002C7371" w:rsidRPr="00965133" w:rsidRDefault="000E2B3F"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history="1">
            <w:r>
              <w:rPr>
                <w:color w:val="6F6F6E"/>
                <w:sz w:val="14"/>
              </w:rPr>
              <w:t>matthias.steybe@chg-</w:t>
            </w:r>
          </w:hyperlink>
        </w:p>
        <w:p w14:paraId="326BD0DF" w14:textId="77777777" w:rsidR="002C7371" w:rsidRPr="00965133"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rPr>
            <w:t>meridian.de</w:t>
          </w:r>
        </w:p>
        <w:p w14:paraId="6D38CF61" w14:textId="77777777" w:rsidR="002C7371" w:rsidRPr="00965133" w:rsidRDefault="00A148A7"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14:paraId="3778B5CF" w14:textId="77777777" w:rsidR="002C7371" w:rsidRPr="00965133" w:rsidRDefault="00615DA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2CE3A848" w14:textId="77777777" w:rsidR="002C7371" w:rsidRPr="00965133" w:rsidRDefault="00A148A7" w:rsidP="008746ED">
          <w:pPr>
            <w:framePr w:w="2517" w:h="8505" w:hSpace="482" w:wrap="around" w:vAnchor="page" w:hAnchor="page" w:x="9385" w:y="6539" w:anchorLock="1"/>
            <w:spacing w:line="210" w:lineRule="exact"/>
            <w:rPr>
              <w:sz w:val="14"/>
              <w:szCs w:val="14"/>
            </w:rPr>
          </w:pPr>
        </w:p>
      </w:tc>
    </w:tr>
  </w:tbl>
  <w:p w14:paraId="1D6C16B3" w14:textId="77777777" w:rsidR="002C7371" w:rsidRPr="00965133" w:rsidRDefault="00A148A7" w:rsidP="008746ED">
    <w:pPr>
      <w:framePr w:w="2517" w:h="8505" w:hSpace="482" w:wrap="around" w:vAnchor="page" w:hAnchor="page" w:x="9385" w:y="6539" w:anchorLock="1"/>
      <w:spacing w:line="210" w:lineRule="exact"/>
      <w:rPr>
        <w:sz w:val="14"/>
        <w:szCs w:val="14"/>
      </w:rPr>
    </w:pPr>
  </w:p>
  <w:p w14:paraId="56AFA219" w14:textId="77777777" w:rsidR="002C7371" w:rsidRPr="00965133" w:rsidRDefault="00A148A7" w:rsidP="008746ED">
    <w:pPr>
      <w:framePr w:w="2517" w:h="8505" w:hSpace="482" w:wrap="around" w:vAnchor="page" w:hAnchor="page" w:x="9385" w:y="6539" w:anchorLock="1"/>
      <w:spacing w:line="210" w:lineRule="exact"/>
      <w:rPr>
        <w:sz w:val="14"/>
        <w:szCs w:val="14"/>
      </w:rPr>
    </w:pPr>
  </w:p>
  <w:p w14:paraId="2AEA8774" w14:textId="77777777" w:rsidR="002C7371" w:rsidRPr="00965133" w:rsidRDefault="00A148A7" w:rsidP="008746ED">
    <w:pPr>
      <w:framePr w:w="2517" w:h="8505" w:hSpace="482" w:wrap="around" w:vAnchor="page" w:hAnchor="page" w:x="9385" w:y="6539" w:anchorLock="1"/>
      <w:spacing w:line="210" w:lineRule="exact"/>
      <w:rPr>
        <w:sz w:val="14"/>
        <w:szCs w:val="14"/>
      </w:rPr>
    </w:pPr>
  </w:p>
  <w:p w14:paraId="025B35FA" w14:textId="77777777" w:rsidR="002C7371" w:rsidRPr="00277562" w:rsidRDefault="00615DA8" w:rsidP="00154F03">
    <w:pPr>
      <w:pStyle w:val="berschrift2"/>
    </w:pPr>
    <w:r>
      <w:rPr>
        <w:b w:val="0"/>
      </w:rPr>
      <w:t>PRESS RELEASE</w:t>
    </w:r>
    <w:r>
      <w:rPr>
        <w:noProof/>
      </w:rPr>
      <w:drawing>
        <wp:anchor distT="0" distB="0" distL="114300" distR="114300" simplePos="0" relativeHeight="251656192" behindDoc="1" locked="0" layoutInCell="1" allowOverlap="1" wp14:anchorId="55A59DF0" wp14:editId="4DA8EB2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E2B3F"/>
    <w:rsid w:val="003F3930"/>
    <w:rsid w:val="00470A56"/>
    <w:rsid w:val="0050179E"/>
    <w:rsid w:val="00615DA8"/>
    <w:rsid w:val="008465EB"/>
    <w:rsid w:val="00A02B01"/>
    <w:rsid w:val="00A148A7"/>
    <w:rsid w:val="00A25C6C"/>
    <w:rsid w:val="00B41714"/>
    <w:rsid w:val="00B93A2B"/>
    <w:rsid w:val="00D878BD"/>
    <w:rsid w:val="00E836C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ecimalSymbol w:val=","/>
  <w:listSeparator w:val=";"/>
  <w14:docId w14:val="5127C6FD"/>
  <w15:docId w15:val="{74001AA0-BBF9-4C4B-A30A-670C95F9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g-meridi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Raimund Haser</dc:creator>
  <cp:lastModifiedBy>Jaime McGill</cp:lastModifiedBy>
  <cp:revision>2</cp:revision>
  <cp:lastPrinted>2015-08-05T06:42:00Z</cp:lastPrinted>
  <dcterms:created xsi:type="dcterms:W3CDTF">2015-08-11T07:57:00Z</dcterms:created>
  <dcterms:modified xsi:type="dcterms:W3CDTF">2015-08-11T07:57:00Z</dcterms:modified>
</cp:coreProperties>
</file>